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7E1" w:rsidRDefault="00C247E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</w:p>
    <w:p w:rsidR="0046536C" w:rsidRDefault="0046536C" w:rsidP="0046536C">
      <w:pPr>
        <w:pStyle w:val="1"/>
        <w:spacing w:before="150" w:beforeAutospacing="0" w:after="150" w:afterAutospacing="0" w:line="297" w:lineRule="atLeast"/>
        <w:rPr>
          <w:rFonts w:ascii="&amp;quot" w:hAnsi="&amp;quot" w:hint="eastAsia"/>
          <w:color w:val="444444"/>
          <w:sz w:val="27"/>
          <w:szCs w:val="27"/>
        </w:rPr>
      </w:pPr>
      <w:r>
        <w:rPr>
          <w:rFonts w:ascii="&amp;quot" w:hAnsi="&amp;quot"/>
          <w:color w:val="444444"/>
          <w:sz w:val="27"/>
          <w:szCs w:val="27"/>
        </w:rPr>
        <w:t>Video Balun Extender Transmitter For HDCVI HDTVI AHD Camera</w:t>
      </w:r>
    </w:p>
    <w:p w:rsidR="0046536C" w:rsidRDefault="00E31AAD" w:rsidP="0046536C">
      <w:pPr>
        <w:pStyle w:val="HTML"/>
        <w:shd w:val="clear" w:color="auto" w:fill="FFFFFF"/>
        <w:wordWrap w:val="0"/>
        <w:spacing w:after="150" w:line="279" w:lineRule="atLeast"/>
        <w:rPr>
          <w:rFonts w:ascii="&amp;quot" w:hAnsi="&amp;quot" w:hint="eastAsia"/>
          <w:color w:val="333333"/>
          <w:sz w:val="20"/>
          <w:szCs w:val="20"/>
        </w:rPr>
      </w:pPr>
      <w:r>
        <w:rPr>
          <w:rFonts w:ascii="&amp;quot" w:hAnsi="&amp;quot"/>
          <w:color w:val="333333"/>
          <w:sz w:val="20"/>
          <w:szCs w:val="20"/>
        </w:rPr>
        <w:t>Model:STK</w:t>
      </w:r>
      <w:r w:rsidR="0046536C">
        <w:rPr>
          <w:rFonts w:ascii="&amp;quot" w:hAnsi="&amp;quot"/>
          <w:color w:val="333333"/>
          <w:sz w:val="20"/>
          <w:szCs w:val="20"/>
        </w:rPr>
        <w:t>201P-HD-B1</w:t>
      </w:r>
    </w:p>
    <w:p w:rsidR="0046536C" w:rsidRDefault="0046536C" w:rsidP="0046536C">
      <w:pPr>
        <w:pStyle w:val="HTML"/>
        <w:shd w:val="clear" w:color="auto" w:fill="FFFFFF"/>
        <w:wordWrap w:val="0"/>
        <w:spacing w:after="150" w:line="279" w:lineRule="atLeast"/>
        <w:rPr>
          <w:rFonts w:ascii="&amp;quot" w:hAnsi="&amp;quot" w:hint="eastAsia"/>
          <w:color w:val="333333"/>
          <w:sz w:val="20"/>
          <w:szCs w:val="20"/>
        </w:rPr>
      </w:pPr>
      <w:r>
        <w:rPr>
          <w:rFonts w:ascii="&amp;quot" w:hAnsi="&amp;quot"/>
          <w:color w:val="333333"/>
          <w:sz w:val="20"/>
          <w:szCs w:val="20"/>
        </w:rPr>
        <w:t>&gt;Transmit 8MP 5MP HD-TVI/AHD/HDCVI/CVBS video over one CAT5e cable.</w:t>
      </w:r>
    </w:p>
    <w:p w:rsidR="0046536C" w:rsidRDefault="0046536C" w:rsidP="0046536C">
      <w:pPr>
        <w:pStyle w:val="HTML"/>
        <w:shd w:val="clear" w:color="auto" w:fill="FFFFFF"/>
        <w:wordWrap w:val="0"/>
        <w:spacing w:after="150" w:line="279" w:lineRule="atLeast"/>
        <w:rPr>
          <w:rFonts w:ascii="&amp;quot" w:hAnsi="&amp;quot" w:hint="eastAsia"/>
          <w:color w:val="333333"/>
          <w:sz w:val="20"/>
          <w:szCs w:val="20"/>
        </w:rPr>
      </w:pPr>
      <w:r>
        <w:rPr>
          <w:rFonts w:ascii="&amp;quot" w:hAnsi="&amp;quot"/>
          <w:color w:val="333333"/>
          <w:sz w:val="20"/>
          <w:szCs w:val="20"/>
        </w:rPr>
        <w:t>&gt;Screw to BNC</w:t>
      </w:r>
    </w:p>
    <w:p w:rsidR="0046536C" w:rsidRDefault="0046536C" w:rsidP="0046536C">
      <w:pPr>
        <w:pStyle w:val="HTML"/>
        <w:shd w:val="clear" w:color="auto" w:fill="FFFFFF"/>
        <w:wordWrap w:val="0"/>
        <w:spacing w:after="150" w:line="279" w:lineRule="atLeast"/>
        <w:rPr>
          <w:rFonts w:ascii="&amp;quot" w:hAnsi="&amp;quot" w:hint="eastAsia"/>
          <w:color w:val="333333"/>
          <w:sz w:val="20"/>
          <w:szCs w:val="20"/>
        </w:rPr>
      </w:pPr>
      <w:r>
        <w:rPr>
          <w:rFonts w:ascii="&amp;quot" w:hAnsi="&amp;quot"/>
          <w:color w:val="333333"/>
          <w:sz w:val="20"/>
          <w:szCs w:val="20"/>
        </w:rPr>
        <w:t>&gt;SPD protection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Description of this Video Balun Extender transmitter for HDCVI HDTVI AHD camera</w:t>
      </w:r>
    </w:p>
    <w:p w:rsidR="0046536C" w:rsidRPr="0046536C" w:rsidRDefault="00E31AAD" w:rsidP="0046536C">
      <w:pPr>
        <w:widowControl/>
        <w:spacing w:after="150"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>
        <w:rPr>
          <w:rFonts w:ascii="&amp;quot" w:hAnsi="&amp;quot"/>
          <w:color w:val="333333"/>
          <w:sz w:val="20"/>
          <w:szCs w:val="20"/>
        </w:rPr>
        <w:t>STK</w:t>
      </w:r>
      <w:r w:rsidR="002A0342">
        <w:rPr>
          <w:rFonts w:ascii="&amp;quot" w:hAnsi="&amp;quot"/>
          <w:color w:val="333333"/>
          <w:sz w:val="20"/>
          <w:szCs w:val="20"/>
        </w:rPr>
        <w:t>201P-HD-B1</w:t>
      </w:r>
      <w:r w:rsidR="0046536C"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is Single Channel Video Balun Transmitter Mini design,friendly PCB board,copper core,excellent lighting protection, ESD builted make you better and safety Single Channel Balun Extender Transmitter.</w:t>
      </w:r>
    </w:p>
    <w:p w:rsidR="0046536C" w:rsidRPr="0046536C" w:rsidRDefault="0046536C" w:rsidP="0046536C">
      <w:pPr>
        <w:widowControl/>
        <w:spacing w:after="150"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Extender Transmitter For HDCVI HDTVI Camera ,Widely used in Bank,Hospitals,school security monitor systerm,teaching industry and other complex system environment.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For many years, we have focused on manufacturing and supplying cctv passive video balun.To be productive, we maintain an attitude of excellence.Our Cctv Passive Video Balun Extender has a world-leading manufacturing level and a reasonable price.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Specification of this Video Balun Extender transmitter for HDCVI HDTVI AHD camera</w:t>
      </w:r>
    </w:p>
    <w:tbl>
      <w:tblPr>
        <w:tblW w:w="117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7"/>
        <w:gridCol w:w="8113"/>
      </w:tblGrid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Model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E31AAD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>
              <w:rPr>
                <w:rFonts w:ascii="&amp;quot" w:hAnsi="&amp;quot"/>
                <w:color w:val="333333"/>
                <w:sz w:val="20"/>
                <w:szCs w:val="20"/>
              </w:rPr>
              <w:t>STK</w:t>
            </w:r>
            <w:bookmarkStart w:id="0" w:name="_GoBack"/>
            <w:bookmarkEnd w:id="0"/>
            <w:r w:rsidR="0046536C">
              <w:rPr>
                <w:rFonts w:ascii="&amp;quot" w:hAnsi="&amp;quot"/>
                <w:color w:val="333333"/>
                <w:sz w:val="20"/>
                <w:szCs w:val="20"/>
              </w:rPr>
              <w:t>201P-HD-B1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Properties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Transmission Signal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 channel</w:t>
            </w:r>
          </w:p>
        </w:tc>
      </w:tr>
      <w:tr w:rsidR="0046536C" w:rsidRPr="0046536C" w:rsidTr="0046536C">
        <w:trPr>
          <w:trHeight w:val="615"/>
        </w:trPr>
        <w:tc>
          <w:tcPr>
            <w:tcW w:w="35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Transmission Distance (Max)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HDCVI 720P:400M / 1080P:250M /4MP:200M / 4K 8MP:180M (Max)</w:t>
            </w:r>
          </w:p>
        </w:tc>
      </w:tr>
      <w:tr w:rsidR="0046536C" w:rsidRPr="0046536C" w:rsidTr="0046536C">
        <w:trPr>
          <w:trHeight w:val="60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HDTVI 720P/1080P:250M / 5MP:200M / 4K 8MP:180M(Max)</w:t>
            </w:r>
          </w:p>
        </w:tc>
      </w:tr>
      <w:tr w:rsidR="0046536C" w:rsidRPr="0046536C" w:rsidTr="0046536C">
        <w:trPr>
          <w:trHeight w:val="72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AHD 720P:350M / 1080P:200M / 5MP:200M / 4K 8MP:180M(Max)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Category Type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CAT 5E/6 (R＜10Ω/100M)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Video Transmission Properties And Port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Coaxial Video Connector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BNC Male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Twisted-pair Video Connector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Push-terminal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Compatible Format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HDCVI, HDTVI, AHD, CVBS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lastRenderedPageBreak/>
              <w:t>Resolution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720P/1080P/4MP/5MP/8MP 4K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Anti-interference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＞60db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Protection</w:t>
            </w:r>
          </w:p>
        </w:tc>
      </w:tr>
      <w:tr w:rsidR="0046536C" w:rsidRPr="0046536C" w:rsidTr="0046536C">
        <w:trPr>
          <w:trHeight w:val="615"/>
        </w:trPr>
        <w:tc>
          <w:tcPr>
            <w:tcW w:w="358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ESD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1a contact discharge electricity level 3</w:t>
            </w:r>
          </w:p>
        </w:tc>
      </w:tr>
      <w:tr w:rsidR="0046536C" w:rsidRPr="0046536C" w:rsidTr="0046536C">
        <w:trPr>
          <w:trHeight w:val="60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1b air discharge electricity level 3</w:t>
            </w:r>
          </w:p>
        </w:tc>
      </w:tr>
      <w:tr w:rsidR="0046536C" w:rsidRPr="0046536C" w:rsidTr="0046536C">
        <w:trPr>
          <w:trHeight w:val="600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Per:IEC61000-4-2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Coaxial Cable Connector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2KV(common-code) Per:IEC61000-4-5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Cable Connector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2KV(different-code),4KV(common-code),Per:IEC61000-4-5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Impedance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BNC Male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75 ohms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UTP Cable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100 ohms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Physical Properties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Shell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ABS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Color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Black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N.W.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23G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Stability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MTBF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＞10000H</w:t>
            </w:r>
          </w:p>
        </w:tc>
      </w:tr>
      <w:tr w:rsidR="0046536C" w:rsidRPr="0046536C" w:rsidTr="0046536C">
        <w:trPr>
          <w:trHeight w:val="615"/>
        </w:trPr>
        <w:tc>
          <w:tcPr>
            <w:tcW w:w="1168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Environmental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Operating Temperature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-10~55℃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Storage Temperature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-20~70℃</w:t>
            </w:r>
          </w:p>
        </w:tc>
      </w:tr>
      <w:tr w:rsidR="0046536C" w:rsidRPr="0046536C" w:rsidTr="0046536C">
        <w:trPr>
          <w:trHeight w:val="600"/>
        </w:trPr>
        <w:tc>
          <w:tcPr>
            <w:tcW w:w="35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Humidity</w:t>
            </w:r>
          </w:p>
        </w:tc>
        <w:tc>
          <w:tcPr>
            <w:tcW w:w="8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46536C" w:rsidRPr="0046536C" w:rsidRDefault="0046536C" w:rsidP="0046536C">
            <w:pPr>
              <w:widowControl/>
              <w:jc w:val="left"/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</w:pPr>
            <w:r w:rsidRPr="0046536C">
              <w:rPr>
                <w:rFonts w:ascii="宋体" w:eastAsia="宋体" w:hAnsi="宋体" w:cs="宋体"/>
                <w:color w:val="777777"/>
                <w:kern w:val="0"/>
                <w:sz w:val="24"/>
                <w:szCs w:val="24"/>
              </w:rPr>
              <w:t>0~95%(non-condensing)</w:t>
            </w:r>
          </w:p>
        </w:tc>
      </w:tr>
    </w:tbl>
    <w:p w:rsidR="0046536C" w:rsidRDefault="0046536C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Application of this Economical Passive HD Video Transceiver mini design 4K 5MP</w:t>
      </w:r>
    </w:p>
    <w:p w:rsidR="00544661" w:rsidRPr="00544661" w:rsidRDefault="003B146C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9C47F8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 wp14:anchorId="1EC49ED7" wp14:editId="780E5C98">
            <wp:extent cx="5057775" cy="4288114"/>
            <wp:effectExtent l="0" t="0" r="0" b="0"/>
            <wp:docPr id="9" name="图片 9" descr="http://q.zvk9.com/25579/2019/07/19/B2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.zvk9.com/25579/2019/07/19/B284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540" cy="430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46536C" w:rsidRPr="0046536C" w:rsidRDefault="00544661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 </w:t>
      </w:r>
      <w:r w:rsidR="0046536C"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Pictures of this Video Balun Extender transmitter for HDCVI HDTVI AHD camera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 xml:space="preserve">  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>
            <wp:extent cx="4167386" cy="5475523"/>
            <wp:effectExtent l="0" t="0" r="5080" b="0"/>
            <wp:docPr id="5" name="图片 5" descr="http://q.zvk9.com/25579/2019/07/16/GU9A6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.zvk9.com/25579/2019/07/16/GU9A62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783" cy="54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46536C" w:rsidRPr="0046536C" w:rsidRDefault="0046536C" w:rsidP="0046536C">
      <w:pPr>
        <w:widowControl/>
        <w:spacing w:after="150"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 w:hint="eastAsia"/>
          <w:noProof/>
          <w:color w:val="777777"/>
          <w:kern w:val="0"/>
          <w:sz w:val="20"/>
          <w:szCs w:val="20"/>
        </w:rPr>
        <w:lastRenderedPageBreak/>
        <w:drawing>
          <wp:inline distT="0" distB="0" distL="0" distR="0">
            <wp:extent cx="5333477" cy="3166963"/>
            <wp:effectExtent l="0" t="0" r="635" b="0"/>
            <wp:docPr id="4" name="图片 4" descr="http://q.zvk9.com/25579/2019/07/15/GU9A6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.zvk9.com/25579/2019/07/15/GU9A62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787" cy="317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46536C" w:rsidRPr="0046536C" w:rsidRDefault="0046536C" w:rsidP="0046536C">
      <w:pPr>
        <w:widowControl/>
        <w:spacing w:after="150"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46536C" w:rsidRPr="0046536C" w:rsidRDefault="0046536C" w:rsidP="0046536C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46536C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</w:p>
    <w:p w:rsidR="00544661" w:rsidRPr="00544661" w:rsidRDefault="00544661" w:rsidP="00544661">
      <w:pPr>
        <w:widowControl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44661" w:rsidRPr="00544661" w:rsidRDefault="00544661" w:rsidP="00544661">
      <w:pPr>
        <w:widowControl/>
        <w:spacing w:after="150"/>
        <w:jc w:val="left"/>
        <w:rPr>
          <w:rFonts w:ascii="&amp;quot" w:eastAsia="宋体" w:hAnsi="&amp;quot" w:cs="宋体" w:hint="eastAsia"/>
          <w:color w:val="777777"/>
          <w:kern w:val="0"/>
          <w:sz w:val="20"/>
          <w:szCs w:val="20"/>
        </w:rPr>
      </w:pPr>
      <w:r w:rsidRPr="00544661">
        <w:rPr>
          <w:rFonts w:ascii="&amp;quot" w:eastAsia="宋体" w:hAnsi="&amp;quot" w:cs="宋体"/>
          <w:color w:val="777777"/>
          <w:kern w:val="0"/>
          <w:sz w:val="20"/>
          <w:szCs w:val="20"/>
        </w:rPr>
        <w:t> </w:t>
      </w:r>
    </w:p>
    <w:p w:rsidR="005D4328" w:rsidRDefault="005D4328"/>
    <w:sectPr w:rsidR="005D432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2127" w:rsidRDefault="00E12127" w:rsidP="0046536C">
      <w:r>
        <w:separator/>
      </w:r>
    </w:p>
  </w:endnote>
  <w:endnote w:type="continuationSeparator" w:id="0">
    <w:p w:rsidR="00E12127" w:rsidRDefault="00E12127" w:rsidP="00465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2127" w:rsidRDefault="00E12127" w:rsidP="0046536C">
      <w:r>
        <w:separator/>
      </w:r>
    </w:p>
  </w:footnote>
  <w:footnote w:type="continuationSeparator" w:id="0">
    <w:p w:rsidR="00E12127" w:rsidRDefault="00E12127" w:rsidP="004653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942"/>
    <w:rsid w:val="0024727B"/>
    <w:rsid w:val="002A0342"/>
    <w:rsid w:val="003B146C"/>
    <w:rsid w:val="0046536C"/>
    <w:rsid w:val="00526942"/>
    <w:rsid w:val="00544661"/>
    <w:rsid w:val="005D4328"/>
    <w:rsid w:val="00AD00C9"/>
    <w:rsid w:val="00C247E1"/>
    <w:rsid w:val="00E12127"/>
    <w:rsid w:val="00E31AAD"/>
    <w:rsid w:val="00EB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E2F86"/>
  <w15:chartTrackingRefBased/>
  <w15:docId w15:val="{7C9B28F1-188F-4681-BE0E-FA1ABAD55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247E1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44661"/>
    <w:rPr>
      <w:b/>
      <w:bCs/>
    </w:rPr>
  </w:style>
  <w:style w:type="character" w:customStyle="1" w:styleId="content-product-name">
    <w:name w:val="content-product-name"/>
    <w:basedOn w:val="a0"/>
    <w:rsid w:val="00544661"/>
  </w:style>
  <w:style w:type="character" w:customStyle="1" w:styleId="font3">
    <w:name w:val="font3"/>
    <w:basedOn w:val="a0"/>
    <w:rsid w:val="00544661"/>
  </w:style>
  <w:style w:type="character" w:customStyle="1" w:styleId="font4">
    <w:name w:val="font4"/>
    <w:basedOn w:val="a0"/>
    <w:rsid w:val="00544661"/>
  </w:style>
  <w:style w:type="paragraph" w:styleId="a4">
    <w:name w:val="Normal (Web)"/>
    <w:basedOn w:val="a"/>
    <w:uiPriority w:val="99"/>
    <w:semiHidden/>
    <w:unhideWhenUsed/>
    <w:rsid w:val="0054466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C247E1"/>
    <w:rPr>
      <w:rFonts w:ascii="宋体" w:eastAsia="宋体" w:hAnsi="宋体" w:cs="宋体"/>
      <w:b/>
      <w:bCs/>
      <w:kern w:val="36"/>
      <w:sz w:val="48"/>
      <w:szCs w:val="48"/>
    </w:rPr>
  </w:style>
  <w:style w:type="paragraph" w:styleId="HTML">
    <w:name w:val="HTML Preformatted"/>
    <w:basedOn w:val="a"/>
    <w:link w:val="HTML0"/>
    <w:uiPriority w:val="99"/>
    <w:semiHidden/>
    <w:unhideWhenUsed/>
    <w:rsid w:val="00C247E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C247E1"/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46536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6536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6536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6536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7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3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06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21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11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80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7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02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1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764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11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20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308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5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07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2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23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323</Words>
  <Characters>1846</Characters>
  <Application>Microsoft Office Word</Application>
  <DocSecurity>0</DocSecurity>
  <Lines>15</Lines>
  <Paragraphs>4</Paragraphs>
  <ScaleCrop>false</ScaleCrop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linda</dc:creator>
  <cp:keywords/>
  <dc:description/>
  <cp:lastModifiedBy>liu linda</cp:lastModifiedBy>
  <cp:revision>5</cp:revision>
  <dcterms:created xsi:type="dcterms:W3CDTF">2019-10-25T03:55:00Z</dcterms:created>
  <dcterms:modified xsi:type="dcterms:W3CDTF">2019-10-25T04:51:00Z</dcterms:modified>
</cp:coreProperties>
</file>